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7D8F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6AC7F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AC3145" w14:textId="613D4E5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A70564">
        <w:rPr>
          <w:rFonts w:ascii="Corbel" w:hAnsi="Corbel"/>
          <w:i/>
          <w:smallCaps/>
          <w:sz w:val="24"/>
          <w:szCs w:val="24"/>
        </w:rPr>
        <w:t>22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A70564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2EB213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65620B" w14:textId="3CA037C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A70564">
        <w:rPr>
          <w:rFonts w:ascii="Corbel" w:hAnsi="Corbel"/>
          <w:sz w:val="20"/>
          <w:szCs w:val="20"/>
        </w:rPr>
        <w:t>24</w:t>
      </w:r>
      <w:r w:rsidR="000E184B">
        <w:rPr>
          <w:rFonts w:ascii="Corbel" w:hAnsi="Corbel"/>
          <w:sz w:val="20"/>
          <w:szCs w:val="20"/>
        </w:rPr>
        <w:t>/202</w:t>
      </w:r>
      <w:r w:rsidR="00A70564">
        <w:rPr>
          <w:rFonts w:ascii="Corbel" w:hAnsi="Corbel"/>
          <w:sz w:val="20"/>
          <w:szCs w:val="20"/>
        </w:rPr>
        <w:t>5</w:t>
      </w:r>
    </w:p>
    <w:p w14:paraId="796F02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C11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D8DEAE" w14:textId="77777777" w:rsidTr="00B819C8">
        <w:tc>
          <w:tcPr>
            <w:tcW w:w="2694" w:type="dxa"/>
            <w:vAlign w:val="center"/>
          </w:tcPr>
          <w:p w14:paraId="34B4A8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AB39E6" w14:textId="77777777"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Kulturotechnika w </w:t>
            </w:r>
            <w:r w:rsidR="004E5F5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14:paraId="44AA381B" w14:textId="77777777" w:rsidTr="00B819C8">
        <w:tc>
          <w:tcPr>
            <w:tcW w:w="2694" w:type="dxa"/>
            <w:vAlign w:val="center"/>
          </w:tcPr>
          <w:p w14:paraId="4AE3A6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86E9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3B9E640" w14:textId="77777777" w:rsidTr="00B819C8">
        <w:tc>
          <w:tcPr>
            <w:tcW w:w="2694" w:type="dxa"/>
            <w:vAlign w:val="center"/>
          </w:tcPr>
          <w:p w14:paraId="513748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E88818" w14:textId="768F7FE9" w:rsidR="0085747A" w:rsidRPr="009C54AE" w:rsidRDefault="002A1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5EC1806" w14:textId="77777777" w:rsidTr="00B819C8">
        <w:tc>
          <w:tcPr>
            <w:tcW w:w="2694" w:type="dxa"/>
            <w:vAlign w:val="center"/>
          </w:tcPr>
          <w:p w14:paraId="0DC2D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B64119" w14:textId="646948F8" w:rsidR="0085747A" w:rsidRPr="009C54AE" w:rsidRDefault="002A1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B808841" w14:textId="77777777" w:rsidTr="00B819C8">
        <w:tc>
          <w:tcPr>
            <w:tcW w:w="2694" w:type="dxa"/>
            <w:vAlign w:val="center"/>
          </w:tcPr>
          <w:p w14:paraId="7D6284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6F14DF" w14:textId="0BC9328E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A19F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63E5B63C" w14:textId="77777777" w:rsidTr="00B819C8">
        <w:tc>
          <w:tcPr>
            <w:tcW w:w="2694" w:type="dxa"/>
            <w:vAlign w:val="center"/>
          </w:tcPr>
          <w:p w14:paraId="5CF7E5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3BA2EA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2D8473" w14:textId="77777777" w:rsidTr="00B819C8">
        <w:tc>
          <w:tcPr>
            <w:tcW w:w="2694" w:type="dxa"/>
            <w:vAlign w:val="center"/>
          </w:tcPr>
          <w:p w14:paraId="7E8D03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4A794" w14:textId="5065E3FB" w:rsidR="0085747A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72D4C06" w14:textId="77777777" w:rsidTr="00B819C8">
        <w:tc>
          <w:tcPr>
            <w:tcW w:w="2694" w:type="dxa"/>
            <w:vAlign w:val="center"/>
          </w:tcPr>
          <w:p w14:paraId="743F05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C881EE" w14:textId="093CDD7B" w:rsidR="0085747A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D83CE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9F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3E25084" w14:textId="77777777" w:rsidTr="00B819C8">
        <w:tc>
          <w:tcPr>
            <w:tcW w:w="2694" w:type="dxa"/>
            <w:vAlign w:val="center"/>
          </w:tcPr>
          <w:p w14:paraId="3FCA3D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A15262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2C4BED0D" w14:textId="77777777" w:rsidTr="00B819C8">
        <w:tc>
          <w:tcPr>
            <w:tcW w:w="2694" w:type="dxa"/>
            <w:vAlign w:val="center"/>
          </w:tcPr>
          <w:p w14:paraId="7C37CC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B75BDD" w14:textId="7661E57A" w:rsidR="0085747A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7CDD58BC" w14:textId="77777777" w:rsidTr="00B819C8">
        <w:tc>
          <w:tcPr>
            <w:tcW w:w="2694" w:type="dxa"/>
            <w:vAlign w:val="center"/>
          </w:tcPr>
          <w:p w14:paraId="77D1D5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F0D30C" w14:textId="29F44B47" w:rsidR="00923D7D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C0D4D3" w14:textId="77777777" w:rsidTr="00B819C8">
        <w:tc>
          <w:tcPr>
            <w:tcW w:w="2694" w:type="dxa"/>
            <w:vAlign w:val="center"/>
          </w:tcPr>
          <w:p w14:paraId="52A21B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FD8415" w14:textId="7C30342C" w:rsidR="0085747A" w:rsidRPr="009C54AE" w:rsidRDefault="00A70564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76239A02" w14:textId="77777777" w:rsidTr="00B819C8">
        <w:tc>
          <w:tcPr>
            <w:tcW w:w="2694" w:type="dxa"/>
            <w:vAlign w:val="center"/>
          </w:tcPr>
          <w:p w14:paraId="1FB169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1C20CF" w14:textId="77777777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D845D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FB764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F6998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6DA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3DBFF5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272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E9E2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DE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AE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6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A0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3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98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92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29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CF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406D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8CFE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CF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A743" w14:textId="77777777" w:rsidR="00015B8F" w:rsidRPr="009C54AE" w:rsidRDefault="00D83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B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CC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E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E6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0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B1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CC53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0D9A4C7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859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0BC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A88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AAA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671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AD7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1B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875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253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9E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73F8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FFD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3B79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96207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422857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6778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85D488" w14:textId="2A0CF6C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8375B1E" w14:textId="536575A1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AF75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3C77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468F99" w14:textId="77777777" w:rsidTr="00745302">
        <w:tc>
          <w:tcPr>
            <w:tcW w:w="9670" w:type="dxa"/>
          </w:tcPr>
          <w:p w14:paraId="06C2A527" w14:textId="33B7ED1F" w:rsidR="0085747A" w:rsidRPr="009C54AE" w:rsidRDefault="00A70564" w:rsidP="00A7056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pedagogiki ogólnej, psychologii i resocjalizacji. Ogólna wiedza w zakresie różnych dyscyplin sztuki (m.in. plastyki, muzyki, literatury, teatru).</w:t>
            </w:r>
          </w:p>
        </w:tc>
      </w:tr>
    </w:tbl>
    <w:p w14:paraId="51FFD6E5" w14:textId="77777777"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E3E1D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5BB5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61B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A8F54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6CE1B11" w14:textId="77777777" w:rsidTr="00923D7D">
        <w:tc>
          <w:tcPr>
            <w:tcW w:w="851" w:type="dxa"/>
            <w:vAlign w:val="center"/>
          </w:tcPr>
          <w:p w14:paraId="33D702C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937A77" w14:textId="77777777" w:rsidR="0085747A" w:rsidRPr="009C54AE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7B50074F" w14:textId="77777777" w:rsidTr="00923D7D">
        <w:tc>
          <w:tcPr>
            <w:tcW w:w="851" w:type="dxa"/>
            <w:vAlign w:val="center"/>
          </w:tcPr>
          <w:p w14:paraId="0BF15457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3D3611" w14:textId="77777777" w:rsidR="00DF102D" w:rsidRPr="00DF102D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14:paraId="524FF857" w14:textId="77777777" w:rsidTr="00923D7D">
        <w:tc>
          <w:tcPr>
            <w:tcW w:w="851" w:type="dxa"/>
            <w:vAlign w:val="center"/>
          </w:tcPr>
          <w:p w14:paraId="4835596F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1B4DB5B" w14:textId="77777777" w:rsidR="00DF102D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14:paraId="34CD622C" w14:textId="77777777" w:rsidTr="00923D7D">
        <w:tc>
          <w:tcPr>
            <w:tcW w:w="851" w:type="dxa"/>
            <w:vAlign w:val="center"/>
          </w:tcPr>
          <w:p w14:paraId="60F709FB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046BD00" w14:textId="77777777" w:rsidR="0085747A" w:rsidRPr="009C54AE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resocjalizacyjnych. </w:t>
            </w:r>
          </w:p>
        </w:tc>
      </w:tr>
      <w:tr w:rsidR="0085747A" w:rsidRPr="009C54AE" w14:paraId="3BCD1090" w14:textId="77777777" w:rsidTr="00923D7D">
        <w:tc>
          <w:tcPr>
            <w:tcW w:w="851" w:type="dxa"/>
            <w:vAlign w:val="center"/>
          </w:tcPr>
          <w:p w14:paraId="463BFC2A" w14:textId="77777777"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45B8BE" w14:textId="77777777" w:rsidR="0085747A" w:rsidRPr="009C54AE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stwarzania sytuacji, umożliwiających innym odnoszenie sukcesu oraz pokonywania własnych ograniczeń i wewnętrznych zahamowani poprzez ekspresję.</w:t>
            </w:r>
          </w:p>
        </w:tc>
      </w:tr>
      <w:tr w:rsidR="00DF102D" w:rsidRPr="009C54AE" w14:paraId="7530C2BE" w14:textId="77777777" w:rsidTr="00923D7D">
        <w:tc>
          <w:tcPr>
            <w:tcW w:w="851" w:type="dxa"/>
            <w:vAlign w:val="center"/>
          </w:tcPr>
          <w:p w14:paraId="45013F5A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BE82DC5" w14:textId="1E923709" w:rsidR="00DF102D" w:rsidRPr="00DF102D" w:rsidRDefault="00A70564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resocjalizacyjną rolą sztuki oraz formami aktywności twórczej osób niedostosowanych społecznie.</w:t>
            </w:r>
          </w:p>
        </w:tc>
      </w:tr>
    </w:tbl>
    <w:p w14:paraId="6AABED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C733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50D51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24A9D53" w14:textId="77777777" w:rsidTr="0071620A">
        <w:tc>
          <w:tcPr>
            <w:tcW w:w="1701" w:type="dxa"/>
            <w:vAlign w:val="center"/>
          </w:tcPr>
          <w:p w14:paraId="7B00CC8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CD1EBA8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8B31E5F" w14:textId="40E5231F" w:rsidR="002A19F6" w:rsidRPr="002A19F6" w:rsidRDefault="002A19F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3AA11F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14B8" w:rsidRPr="009C54AE" w14:paraId="396F082A" w14:textId="77777777" w:rsidTr="005E6E85">
        <w:tc>
          <w:tcPr>
            <w:tcW w:w="1701" w:type="dxa"/>
          </w:tcPr>
          <w:p w14:paraId="13825DEF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B5A5911" w14:textId="1B3E75E3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wychowaniem estetycznym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>i wychowaniem przez sztukę w odniesieniu do ogólnej wiedzy z zakresu pedagogiki.</w:t>
            </w:r>
          </w:p>
        </w:tc>
        <w:tc>
          <w:tcPr>
            <w:tcW w:w="1873" w:type="dxa"/>
          </w:tcPr>
          <w:p w14:paraId="5A00376C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17A058" w14:textId="6692729A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272DFD04" w14:textId="77777777" w:rsidTr="005E6E85">
        <w:tc>
          <w:tcPr>
            <w:tcW w:w="1701" w:type="dxa"/>
          </w:tcPr>
          <w:p w14:paraId="739915F0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EB7A7E" w14:textId="1C647E80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społecznie.</w:t>
            </w:r>
          </w:p>
        </w:tc>
        <w:tc>
          <w:tcPr>
            <w:tcW w:w="1873" w:type="dxa"/>
          </w:tcPr>
          <w:p w14:paraId="29897478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EC7199A" w14:textId="1B436DF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3742AC62" w14:textId="77777777" w:rsidTr="005E6E85">
        <w:tc>
          <w:tcPr>
            <w:tcW w:w="1701" w:type="dxa"/>
          </w:tcPr>
          <w:p w14:paraId="2A5054A7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CC481B" w14:textId="44313CC5" w:rsidR="008C14B8" w:rsidRPr="009C54AE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cele i funkcje sztuki oraz formy aktywności twórczej osób niedostosowanych społecznie przebywających w instytucjach wychowawczych                                    i resocjalizacyjnych.</w:t>
            </w:r>
          </w:p>
        </w:tc>
        <w:tc>
          <w:tcPr>
            <w:tcW w:w="1873" w:type="dxa"/>
          </w:tcPr>
          <w:p w14:paraId="0C9548C1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45F731EA" w14:textId="04DE656A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5F43FE7A" w14:textId="77777777" w:rsidTr="005E6E85">
        <w:tc>
          <w:tcPr>
            <w:tcW w:w="1701" w:type="dxa"/>
          </w:tcPr>
          <w:p w14:paraId="13DC054B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C3D1FA" w14:textId="5BAB00AB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kulturotechniki skierowane do osób objętych oddziaływaniami resocjalizacyjnymi. </w:t>
            </w:r>
          </w:p>
        </w:tc>
        <w:tc>
          <w:tcPr>
            <w:tcW w:w="1873" w:type="dxa"/>
          </w:tcPr>
          <w:p w14:paraId="48942079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455B6BD1" w14:textId="62E54E53" w:rsidR="008C14B8" w:rsidRDefault="008C14B8" w:rsidP="001D2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22ABFC33" w14:textId="77777777" w:rsidTr="005E6E85">
        <w:tc>
          <w:tcPr>
            <w:tcW w:w="1701" w:type="dxa"/>
          </w:tcPr>
          <w:p w14:paraId="4E866815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553DEB3" w14:textId="67658ECB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pisze rolę kreatywności i ekspresji w komunikacji społecznej osób niedostosowanych społecznie. </w:t>
            </w:r>
          </w:p>
        </w:tc>
        <w:tc>
          <w:tcPr>
            <w:tcW w:w="1873" w:type="dxa"/>
          </w:tcPr>
          <w:p w14:paraId="4D93302D" w14:textId="0C09E781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C14B8" w:rsidRPr="009C54AE" w14:paraId="1F8BB2D9" w14:textId="77777777" w:rsidTr="005E6E85">
        <w:tc>
          <w:tcPr>
            <w:tcW w:w="1701" w:type="dxa"/>
          </w:tcPr>
          <w:p w14:paraId="3AF6FFCD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0C03C0E" w14:textId="7ECA380D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ypowie się na temat znaczenia twórczego myślenia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</w:t>
            </w:r>
            <w:proofErr w:type="spellStart"/>
            <w:r w:rsidR="008C14B8">
              <w:rPr>
                <w:rFonts w:ascii="Corbel" w:hAnsi="Corbel"/>
                <w:b w:val="0"/>
                <w:smallCaps w:val="0"/>
                <w:szCs w:val="24"/>
              </w:rPr>
              <w:t>kulturotechnicznych</w:t>
            </w:r>
            <w:proofErr w:type="spellEnd"/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 oddziaływań resocjalizacyjnych. </w:t>
            </w:r>
          </w:p>
        </w:tc>
        <w:tc>
          <w:tcPr>
            <w:tcW w:w="1873" w:type="dxa"/>
          </w:tcPr>
          <w:p w14:paraId="6F1BDAE5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9CCC418" w14:textId="11FAB68C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58F86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EBC38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795A6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C4CA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AB08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D60958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DA16333" w14:textId="77777777" w:rsidTr="00923D7D">
        <w:tc>
          <w:tcPr>
            <w:tcW w:w="9639" w:type="dxa"/>
          </w:tcPr>
          <w:p w14:paraId="4D55BF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6D15DA6" w14:textId="77777777" w:rsidTr="00923D7D">
        <w:tc>
          <w:tcPr>
            <w:tcW w:w="9639" w:type="dxa"/>
          </w:tcPr>
          <w:p w14:paraId="63678E77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9026AC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C7BE2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5D667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5D21BE" w14:textId="77777777" w:rsidTr="00923D7D">
        <w:tc>
          <w:tcPr>
            <w:tcW w:w="9639" w:type="dxa"/>
          </w:tcPr>
          <w:p w14:paraId="4D4EC1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14B8" w:rsidRPr="009C54AE" w14:paraId="6E6E1C3B" w14:textId="77777777" w:rsidTr="00923D7D">
        <w:tc>
          <w:tcPr>
            <w:tcW w:w="9639" w:type="dxa"/>
          </w:tcPr>
          <w:p w14:paraId="4CE453C2" w14:textId="3F19CD73" w:rsidR="008C14B8" w:rsidRPr="009C54AE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Kulturotechnika – wyjaśnienie znaczenia procedury w procesie resocjalizacji.</w:t>
            </w:r>
          </w:p>
        </w:tc>
      </w:tr>
      <w:tr w:rsidR="008C14B8" w:rsidRPr="009C54AE" w14:paraId="0FAEBD8A" w14:textId="77777777" w:rsidTr="00923D7D">
        <w:tc>
          <w:tcPr>
            <w:tcW w:w="9639" w:type="dxa"/>
          </w:tcPr>
          <w:p w14:paraId="113DECB6" w14:textId="76F63321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 i metodyczne podstawy twórczej resocjalizacji.</w:t>
            </w:r>
          </w:p>
        </w:tc>
      </w:tr>
      <w:tr w:rsidR="008C14B8" w:rsidRPr="009C54AE" w14:paraId="3FA231A1" w14:textId="77777777" w:rsidTr="00923D7D">
        <w:tc>
          <w:tcPr>
            <w:tcW w:w="9639" w:type="dxa"/>
          </w:tcPr>
          <w:p w14:paraId="3DAA0C2F" w14:textId="4EE527BA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i taniec jako metody wspomagające proces terapii i resocjalizacji.</w:t>
            </w:r>
          </w:p>
        </w:tc>
      </w:tr>
      <w:tr w:rsidR="008C14B8" w:rsidRPr="009C54AE" w14:paraId="369FE4E8" w14:textId="77777777" w:rsidTr="00923D7D">
        <w:tc>
          <w:tcPr>
            <w:tcW w:w="9639" w:type="dxa"/>
          </w:tcPr>
          <w:p w14:paraId="4C56BD10" w14:textId="3E8CF0E0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rzeźba, rysunek) i ich znaczenie diagnostyczne, terapeutyczne i wychowawczo-resocjalizacyjne.</w:t>
            </w:r>
          </w:p>
        </w:tc>
      </w:tr>
      <w:tr w:rsidR="008C14B8" w:rsidRPr="009C54AE" w14:paraId="15FDD477" w14:textId="77777777" w:rsidTr="00923D7D">
        <w:tc>
          <w:tcPr>
            <w:tcW w:w="9639" w:type="dxa"/>
          </w:tcPr>
          <w:p w14:paraId="2F1D66CF" w14:textId="1830C437" w:rsidR="008C14B8" w:rsidRPr="009C54AE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biblioterapii w wychowaniu i resocjalizacji.</w:t>
            </w:r>
          </w:p>
        </w:tc>
      </w:tr>
      <w:tr w:rsidR="008C14B8" w:rsidRPr="009C54AE" w14:paraId="54725F96" w14:textId="77777777" w:rsidTr="00923D7D">
        <w:tc>
          <w:tcPr>
            <w:tcW w:w="9639" w:type="dxa"/>
          </w:tcPr>
          <w:p w14:paraId="45CC94B9" w14:textId="4BFBC2F4" w:rsidR="008C14B8" w:rsidRPr="00DA02C0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8C14B8" w:rsidRPr="009C54AE" w14:paraId="572DE8D5" w14:textId="77777777" w:rsidTr="00923D7D">
        <w:tc>
          <w:tcPr>
            <w:tcW w:w="9639" w:type="dxa"/>
          </w:tcPr>
          <w:p w14:paraId="42C9EA4A" w14:textId="1A09CDF3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resocjalizacji przez sport.</w:t>
            </w:r>
          </w:p>
        </w:tc>
      </w:tr>
      <w:tr w:rsidR="008C14B8" w:rsidRPr="009C54AE" w14:paraId="0DD31B90" w14:textId="77777777" w:rsidTr="00923D7D">
        <w:tc>
          <w:tcPr>
            <w:tcW w:w="9639" w:type="dxa"/>
          </w:tcPr>
          <w:p w14:paraId="174A05F4" w14:textId="67D5D639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8C14B8" w:rsidRPr="009C54AE" w14:paraId="6A30DA06" w14:textId="77777777" w:rsidTr="00923D7D">
        <w:tc>
          <w:tcPr>
            <w:tcW w:w="9639" w:type="dxa"/>
          </w:tcPr>
          <w:p w14:paraId="76D52672" w14:textId="30C16E17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oddziaływań profilaktycznych, wychowawczych, terapeutycznych                                         i resocjalizacyjnych wykorzystujących metody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kulturotechniczne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opracowanie i realizacja ćwiczeń warsztatowych.</w:t>
            </w:r>
          </w:p>
        </w:tc>
      </w:tr>
    </w:tbl>
    <w:p w14:paraId="6F2906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2D7C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4D6DC5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791567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14:paraId="1736ED6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3E723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3B094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E876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0D72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622A02A" w14:textId="77777777" w:rsidTr="00C05F44">
        <w:tc>
          <w:tcPr>
            <w:tcW w:w="1985" w:type="dxa"/>
            <w:vAlign w:val="center"/>
          </w:tcPr>
          <w:p w14:paraId="0ADE462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370F2E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4E21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6B7B7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6B72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66308D" w14:textId="77777777" w:rsidTr="00C05F44">
        <w:tc>
          <w:tcPr>
            <w:tcW w:w="1985" w:type="dxa"/>
          </w:tcPr>
          <w:p w14:paraId="69674C4A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AE69557" w14:textId="77777777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AFBF802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7F62D1F6" w14:textId="77777777" w:rsidTr="00C05F44">
        <w:tc>
          <w:tcPr>
            <w:tcW w:w="1985" w:type="dxa"/>
          </w:tcPr>
          <w:p w14:paraId="3E618A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0C603E" w14:textId="77777777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8D5066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0C45994" w14:textId="77777777" w:rsidTr="00C05F44">
        <w:tc>
          <w:tcPr>
            <w:tcW w:w="1985" w:type="dxa"/>
          </w:tcPr>
          <w:p w14:paraId="0D1DCDF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B726EE4" w14:textId="77777777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0150097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1B58705" w14:textId="77777777" w:rsidTr="00C05F44">
        <w:tc>
          <w:tcPr>
            <w:tcW w:w="1985" w:type="dxa"/>
          </w:tcPr>
          <w:p w14:paraId="47AD498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DE98698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2DD5FEA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175FF7D8" w14:textId="77777777" w:rsidTr="00C05F44">
        <w:tc>
          <w:tcPr>
            <w:tcW w:w="1985" w:type="dxa"/>
          </w:tcPr>
          <w:p w14:paraId="0C09C40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B2FC83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8E2CF9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7328DF7" w14:textId="77777777" w:rsidTr="00C05F44">
        <w:tc>
          <w:tcPr>
            <w:tcW w:w="1985" w:type="dxa"/>
          </w:tcPr>
          <w:p w14:paraId="57B3D3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8C44656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CCB1D5F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97D2F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F25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ADF95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347412" w14:textId="77777777" w:rsidTr="00923D7D">
        <w:tc>
          <w:tcPr>
            <w:tcW w:w="9670" w:type="dxa"/>
          </w:tcPr>
          <w:p w14:paraId="0C6A25F0" w14:textId="77777777" w:rsidR="008C14B8" w:rsidRPr="00C542A5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projektowej (treści teoretyczne oraz ćwiczenia warsztatowe).</w:t>
            </w:r>
          </w:p>
          <w:p w14:paraId="20BEF11C" w14:textId="5F3E1093" w:rsidR="0085747A" w:rsidRPr="009C54AE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F55B9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AFB2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11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E15D77" w14:textId="77777777" w:rsidTr="003E1941">
        <w:tc>
          <w:tcPr>
            <w:tcW w:w="4962" w:type="dxa"/>
            <w:vAlign w:val="center"/>
          </w:tcPr>
          <w:p w14:paraId="72F6AE3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6F7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51C6DB" w14:textId="77777777" w:rsidTr="00923D7D">
        <w:tc>
          <w:tcPr>
            <w:tcW w:w="4962" w:type="dxa"/>
          </w:tcPr>
          <w:p w14:paraId="40CB848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46BE" w14:textId="77777777" w:rsidR="0085747A" w:rsidRPr="009C54AE" w:rsidRDefault="00D83C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4E0E4A" w14:textId="77777777" w:rsidTr="00923D7D">
        <w:tc>
          <w:tcPr>
            <w:tcW w:w="4962" w:type="dxa"/>
          </w:tcPr>
          <w:p w14:paraId="0246A5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B4C3AA5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672B823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0F12B8" w14:textId="79073264" w:rsidR="00A86535" w:rsidRPr="009C54AE" w:rsidRDefault="001D2C5E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A841DCE" w14:textId="77777777" w:rsidTr="00923D7D">
        <w:tc>
          <w:tcPr>
            <w:tcW w:w="4962" w:type="dxa"/>
          </w:tcPr>
          <w:p w14:paraId="6DE4E79F" w14:textId="0196BBD2" w:rsidR="002A19F6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9F6">
              <w:rPr>
                <w:rFonts w:ascii="Corbel" w:hAnsi="Corbel"/>
                <w:sz w:val="24"/>
                <w:szCs w:val="24"/>
              </w:rPr>
              <w:t>:</w:t>
            </w:r>
          </w:p>
          <w:p w14:paraId="43E8E229" w14:textId="77777777" w:rsidR="002A19F6" w:rsidRDefault="00B83B91" w:rsidP="002A19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86535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5F87BB8A" w14:textId="77777777" w:rsidR="00C61DC5" w:rsidRDefault="00A86535" w:rsidP="002A19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19F6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2A19F6">
              <w:rPr>
                <w:rFonts w:ascii="Corbel" w:hAnsi="Corbel"/>
                <w:sz w:val="24"/>
                <w:szCs w:val="24"/>
              </w:rPr>
              <w:t>owej,</w:t>
            </w:r>
          </w:p>
          <w:p w14:paraId="115FBAD7" w14:textId="772B9094" w:rsidR="002A19F6" w:rsidRPr="009C54AE" w:rsidRDefault="002A19F6" w:rsidP="002A19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612341E" w14:textId="6A1278E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6DEB37" w14:textId="77777777" w:rsidR="002A19F6" w:rsidRDefault="002A19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4F4FD7D" w14:textId="08E1ECB1" w:rsidR="002A19F6" w:rsidRDefault="002A19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50F85">
              <w:rPr>
                <w:rFonts w:ascii="Corbel" w:hAnsi="Corbel"/>
                <w:sz w:val="24"/>
                <w:szCs w:val="24"/>
              </w:rPr>
              <w:t>0</w:t>
            </w:r>
          </w:p>
          <w:p w14:paraId="482458D7" w14:textId="11035B99" w:rsidR="002A19F6" w:rsidRDefault="001D2C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bookmarkStart w:id="0" w:name="_GoBack"/>
            <w:bookmarkEnd w:id="0"/>
          </w:p>
          <w:p w14:paraId="208F74E4" w14:textId="6CC425DC" w:rsidR="002A19F6" w:rsidRPr="009C54AE" w:rsidRDefault="001D2C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653F3189" w14:textId="77777777" w:rsidTr="00923D7D">
        <w:tc>
          <w:tcPr>
            <w:tcW w:w="4962" w:type="dxa"/>
          </w:tcPr>
          <w:p w14:paraId="79782C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1BFFE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1DC1A8C" w14:textId="77777777" w:rsidTr="00923D7D">
        <w:tc>
          <w:tcPr>
            <w:tcW w:w="4962" w:type="dxa"/>
          </w:tcPr>
          <w:p w14:paraId="445C52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E149E2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F356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4D7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8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C2B49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C9AC360" w14:textId="77777777" w:rsidTr="0071620A">
        <w:trPr>
          <w:trHeight w:val="397"/>
        </w:trPr>
        <w:tc>
          <w:tcPr>
            <w:tcW w:w="3544" w:type="dxa"/>
          </w:tcPr>
          <w:p w14:paraId="53C1B6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7A1C41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3383C88" w14:textId="77777777" w:rsidTr="0071620A">
        <w:trPr>
          <w:trHeight w:val="397"/>
        </w:trPr>
        <w:tc>
          <w:tcPr>
            <w:tcW w:w="3544" w:type="dxa"/>
          </w:tcPr>
          <w:p w14:paraId="08462A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EA3D24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F771E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A24B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8E75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ADC9A16" w14:textId="77777777" w:rsidTr="0071620A">
        <w:trPr>
          <w:trHeight w:val="397"/>
        </w:trPr>
        <w:tc>
          <w:tcPr>
            <w:tcW w:w="7513" w:type="dxa"/>
          </w:tcPr>
          <w:p w14:paraId="0C1A2259" w14:textId="77777777" w:rsidR="008C14B8" w:rsidRPr="00900E65" w:rsidRDefault="008C14B8" w:rsidP="008C14B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bookmarkStart w:id="1" w:name="_Hlk102680405"/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61A47497" w14:textId="77777777" w:rsidR="008C14B8" w:rsidRPr="009C54AE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7D19B0E6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5DA464E9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6C01424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11D16639" w14:textId="6C2FB174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7CB79B09" w14:textId="2A3A1559" w:rsidR="00C103F7" w:rsidRPr="00C103F7" w:rsidRDefault="00C103F7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294B5494" w14:textId="77777777" w:rsidR="008C14B8" w:rsidRDefault="008C14B8" w:rsidP="008C14B8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II, ŻAK, Warszawa 2009.</w:t>
            </w:r>
          </w:p>
          <w:p w14:paraId="36EF0697" w14:textId="4E627F0A" w:rsidR="008C14B8" w:rsidRPr="00A75118" w:rsidRDefault="008C14B8" w:rsidP="008C14B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IMPULS, Kraków 2007.</w:t>
            </w:r>
          </w:p>
        </w:tc>
      </w:tr>
      <w:tr w:rsidR="0085747A" w:rsidRPr="009C54AE" w14:paraId="16BFA2E3" w14:textId="77777777" w:rsidTr="0071620A">
        <w:trPr>
          <w:trHeight w:val="397"/>
        </w:trPr>
        <w:tc>
          <w:tcPr>
            <w:tcW w:w="7513" w:type="dxa"/>
          </w:tcPr>
          <w:p w14:paraId="5F62C04B" w14:textId="77777777" w:rsidR="008C14B8" w:rsidRPr="00900E65" w:rsidRDefault="008C14B8" w:rsidP="008C14B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6A77EE29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7BD91178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51801D7B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14:paraId="523EBB8E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Szkoła 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164601CC" w14:textId="69E0033F" w:rsidR="00761A4A" w:rsidRPr="00A75118" w:rsidRDefault="00A75118" w:rsidP="00A751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04396">
              <w:rPr>
                <w:rFonts w:ascii="Corbel" w:hAnsi="Corbel"/>
                <w:b w:val="0"/>
                <w:smallCaps w:val="0"/>
                <w:szCs w:val="24"/>
              </w:rPr>
              <w:t>Uniwersytet Adama Mickiewicza, Poznań 2013.</w:t>
            </w:r>
          </w:p>
        </w:tc>
      </w:tr>
      <w:bookmarkEnd w:id="1"/>
    </w:tbl>
    <w:p w14:paraId="50D8A5A5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79A3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F4FA4" w14:textId="77777777" w:rsidR="00291926" w:rsidRDefault="00291926" w:rsidP="00C16ABF">
      <w:pPr>
        <w:spacing w:after="0" w:line="240" w:lineRule="auto"/>
      </w:pPr>
      <w:r>
        <w:separator/>
      </w:r>
    </w:p>
  </w:endnote>
  <w:endnote w:type="continuationSeparator" w:id="0">
    <w:p w14:paraId="67DED6CA" w14:textId="77777777" w:rsidR="00291926" w:rsidRDefault="002919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CE120" w14:textId="77777777" w:rsidR="00291926" w:rsidRDefault="00291926" w:rsidP="00C16ABF">
      <w:pPr>
        <w:spacing w:after="0" w:line="240" w:lineRule="auto"/>
      </w:pPr>
      <w:r>
        <w:separator/>
      </w:r>
    </w:p>
  </w:footnote>
  <w:footnote w:type="continuationSeparator" w:id="0">
    <w:p w14:paraId="13186BA0" w14:textId="77777777" w:rsidR="00291926" w:rsidRDefault="00291926" w:rsidP="00C16ABF">
      <w:pPr>
        <w:spacing w:after="0" w:line="240" w:lineRule="auto"/>
      </w:pPr>
      <w:r>
        <w:continuationSeparator/>
      </w:r>
    </w:p>
  </w:footnote>
  <w:footnote w:id="1">
    <w:p w14:paraId="7C3FBC5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2C5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926"/>
    <w:rsid w:val="002A19F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2B"/>
    <w:rsid w:val="003343CF"/>
    <w:rsid w:val="00346FE9"/>
    <w:rsid w:val="0034759A"/>
    <w:rsid w:val="003503F6"/>
    <w:rsid w:val="00350F85"/>
    <w:rsid w:val="003530DD"/>
    <w:rsid w:val="00363F78"/>
    <w:rsid w:val="003A0A5B"/>
    <w:rsid w:val="003A1176"/>
    <w:rsid w:val="003C0BAE"/>
    <w:rsid w:val="003C197A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F53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06AC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C18"/>
    <w:rsid w:val="00884922"/>
    <w:rsid w:val="00885F64"/>
    <w:rsid w:val="008917F9"/>
    <w:rsid w:val="008A45F7"/>
    <w:rsid w:val="008C0CC0"/>
    <w:rsid w:val="008C14B8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564"/>
    <w:rsid w:val="00A75118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6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03F7"/>
    <w:rsid w:val="00C131B5"/>
    <w:rsid w:val="00C16ABF"/>
    <w:rsid w:val="00C170AE"/>
    <w:rsid w:val="00C20C21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3CEF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0D63"/>
    <w:rsid w:val="00EC4899"/>
    <w:rsid w:val="00ED03AB"/>
    <w:rsid w:val="00ED28CA"/>
    <w:rsid w:val="00ED32D2"/>
    <w:rsid w:val="00EE32DE"/>
    <w:rsid w:val="00EE5457"/>
    <w:rsid w:val="00EF627E"/>
    <w:rsid w:val="00F04396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7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677AF-59A1-436E-B130-A367BDA9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5</Pages>
  <Words>1083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10</cp:revision>
  <cp:lastPrinted>2019-02-06T12:12:00Z</cp:lastPrinted>
  <dcterms:created xsi:type="dcterms:W3CDTF">2019-10-30T21:42:00Z</dcterms:created>
  <dcterms:modified xsi:type="dcterms:W3CDTF">2022-06-22T15:08:00Z</dcterms:modified>
</cp:coreProperties>
</file>